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E2" w:rsidRDefault="004424E2" w:rsidP="0037587F">
      <w:pPr>
        <w:jc w:val="left"/>
      </w:pPr>
    </w:p>
    <w:p w:rsidR="003F3AD1" w:rsidRPr="007B545E" w:rsidRDefault="003F3AD1" w:rsidP="007B545E">
      <w:pPr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7B545E">
        <w:rPr>
          <w:rFonts w:ascii="Times New Roman" w:hAnsi="Times New Roman" w:cs="Times New Roman"/>
          <w:b/>
          <w:color w:val="484C51"/>
          <w:sz w:val="28"/>
          <w:szCs w:val="28"/>
        </w:rPr>
        <w:t>Примерный перечень принадлежностей для первоклассника</w:t>
      </w:r>
    </w:p>
    <w:p w:rsidR="003F3AD1" w:rsidRPr="007B545E" w:rsidRDefault="003F3AD1" w:rsidP="003F3AD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B545E">
        <w:rPr>
          <w:rFonts w:ascii="Times New Roman" w:hAnsi="Times New Roman" w:cs="Times New Roman"/>
          <w:color w:val="484C51"/>
          <w:sz w:val="28"/>
          <w:szCs w:val="28"/>
        </w:rPr>
        <w:t xml:space="preserve">Ранец </w:t>
      </w:r>
    </w:p>
    <w:p w:rsidR="003F3AD1" w:rsidRPr="007B545E" w:rsidRDefault="003F3AD1" w:rsidP="003F3AD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B545E">
        <w:rPr>
          <w:rFonts w:ascii="Times New Roman" w:hAnsi="Times New Roman" w:cs="Times New Roman"/>
          <w:color w:val="484C51"/>
          <w:sz w:val="28"/>
          <w:szCs w:val="28"/>
        </w:rPr>
        <w:t xml:space="preserve">Пенал </w:t>
      </w:r>
    </w:p>
    <w:p w:rsidR="003F3AD1" w:rsidRPr="007B545E" w:rsidRDefault="003F3AD1" w:rsidP="003F3AD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B545E">
        <w:rPr>
          <w:rFonts w:ascii="Times New Roman" w:hAnsi="Times New Roman" w:cs="Times New Roman"/>
          <w:color w:val="484C51"/>
          <w:sz w:val="28"/>
          <w:szCs w:val="28"/>
        </w:rPr>
        <w:t xml:space="preserve">Шариковая ручка одноцветная (синяя) – 2 шт. (в пенале) </w:t>
      </w:r>
    </w:p>
    <w:p w:rsidR="003F3AD1" w:rsidRPr="007B545E" w:rsidRDefault="003F3AD1" w:rsidP="003F3AD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B545E">
        <w:rPr>
          <w:rFonts w:ascii="Times New Roman" w:hAnsi="Times New Roman" w:cs="Times New Roman"/>
          <w:color w:val="484C51"/>
          <w:sz w:val="28"/>
          <w:szCs w:val="28"/>
        </w:rPr>
        <w:t xml:space="preserve">Шариковая ручка (зеленая) – 2 шт. (в пенале) </w:t>
      </w:r>
    </w:p>
    <w:p w:rsidR="003F3AD1" w:rsidRPr="007B545E" w:rsidRDefault="003F3AD1" w:rsidP="003F3AD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B545E">
        <w:rPr>
          <w:rFonts w:ascii="Times New Roman" w:hAnsi="Times New Roman" w:cs="Times New Roman"/>
          <w:color w:val="484C51"/>
          <w:sz w:val="28"/>
          <w:szCs w:val="28"/>
        </w:rPr>
        <w:t xml:space="preserve">Простой карандаш – 2 шт. (в пенале) </w:t>
      </w:r>
    </w:p>
    <w:p w:rsidR="003F3AD1" w:rsidRPr="007B545E" w:rsidRDefault="003F3AD1" w:rsidP="003F3AD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B545E">
        <w:rPr>
          <w:rFonts w:ascii="Times New Roman" w:hAnsi="Times New Roman" w:cs="Times New Roman"/>
          <w:color w:val="484C51"/>
          <w:sz w:val="28"/>
          <w:szCs w:val="28"/>
        </w:rPr>
        <w:t xml:space="preserve">Точилка Ластик – 2 шт. (в пенале) </w:t>
      </w:r>
    </w:p>
    <w:p w:rsidR="003F3AD1" w:rsidRPr="007B545E" w:rsidRDefault="003F3AD1" w:rsidP="003F3AD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B545E">
        <w:rPr>
          <w:rFonts w:ascii="Times New Roman" w:hAnsi="Times New Roman" w:cs="Times New Roman"/>
          <w:color w:val="484C51"/>
          <w:sz w:val="28"/>
          <w:szCs w:val="28"/>
        </w:rPr>
        <w:t>Линейка пластмассовая (20 см)</w:t>
      </w:r>
    </w:p>
    <w:p w:rsidR="003F3AD1" w:rsidRPr="007B545E" w:rsidRDefault="003F3AD1" w:rsidP="003F3AD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B545E">
        <w:rPr>
          <w:rFonts w:ascii="Times New Roman" w:hAnsi="Times New Roman" w:cs="Times New Roman"/>
          <w:color w:val="484C51"/>
          <w:sz w:val="28"/>
          <w:szCs w:val="28"/>
        </w:rPr>
        <w:t xml:space="preserve">Линейка с геометрическими фигурами </w:t>
      </w:r>
    </w:p>
    <w:p w:rsidR="003F3AD1" w:rsidRPr="007B545E" w:rsidRDefault="003F3AD1" w:rsidP="003F3AD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B545E">
        <w:rPr>
          <w:rFonts w:ascii="Times New Roman" w:hAnsi="Times New Roman" w:cs="Times New Roman"/>
          <w:color w:val="484C51"/>
          <w:sz w:val="28"/>
          <w:szCs w:val="28"/>
        </w:rPr>
        <w:t xml:space="preserve">Набор цветных карандашей (18 цветов) </w:t>
      </w:r>
    </w:p>
    <w:p w:rsidR="003F3AD1" w:rsidRPr="007B545E" w:rsidRDefault="003F3AD1" w:rsidP="003F3AD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B545E">
        <w:rPr>
          <w:rFonts w:ascii="Times New Roman" w:hAnsi="Times New Roman" w:cs="Times New Roman"/>
          <w:color w:val="484C51"/>
          <w:sz w:val="28"/>
          <w:szCs w:val="28"/>
        </w:rPr>
        <w:t>Тетради для первоклассников в косую линию (4 шт.)</w:t>
      </w:r>
    </w:p>
    <w:p w:rsidR="003F3AD1" w:rsidRPr="007B545E" w:rsidRDefault="003F3AD1" w:rsidP="003F3AD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B545E">
        <w:rPr>
          <w:rFonts w:ascii="Times New Roman" w:hAnsi="Times New Roman" w:cs="Times New Roman"/>
          <w:color w:val="484C51"/>
          <w:sz w:val="28"/>
          <w:szCs w:val="28"/>
        </w:rPr>
        <w:t xml:space="preserve"> Тетради в обычную клетку (4 шт.) </w:t>
      </w:r>
    </w:p>
    <w:p w:rsidR="003F3AD1" w:rsidRPr="007B545E" w:rsidRDefault="003F3AD1" w:rsidP="003F3AD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B545E">
        <w:rPr>
          <w:rFonts w:ascii="Times New Roman" w:hAnsi="Times New Roman" w:cs="Times New Roman"/>
          <w:color w:val="484C51"/>
          <w:sz w:val="28"/>
          <w:szCs w:val="28"/>
        </w:rPr>
        <w:t xml:space="preserve">Обложки для тетрадей </w:t>
      </w:r>
    </w:p>
    <w:p w:rsidR="003F3AD1" w:rsidRPr="007B545E" w:rsidRDefault="003F3AD1" w:rsidP="003F3AD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B545E">
        <w:rPr>
          <w:rFonts w:ascii="Times New Roman" w:hAnsi="Times New Roman" w:cs="Times New Roman"/>
          <w:color w:val="484C51"/>
          <w:sz w:val="28"/>
          <w:szCs w:val="28"/>
        </w:rPr>
        <w:t xml:space="preserve">Обложки для учебников </w:t>
      </w:r>
    </w:p>
    <w:p w:rsidR="003F3AD1" w:rsidRPr="007B545E" w:rsidRDefault="003F3AD1" w:rsidP="003F3AD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B545E">
        <w:rPr>
          <w:rFonts w:ascii="Times New Roman" w:hAnsi="Times New Roman" w:cs="Times New Roman"/>
          <w:color w:val="484C51"/>
          <w:sz w:val="28"/>
          <w:szCs w:val="28"/>
        </w:rPr>
        <w:t xml:space="preserve">Закладки для учебников </w:t>
      </w:r>
    </w:p>
    <w:p w:rsidR="003F3AD1" w:rsidRPr="007B545E" w:rsidRDefault="003F3AD1" w:rsidP="003F3AD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B545E">
        <w:rPr>
          <w:rFonts w:ascii="Times New Roman" w:hAnsi="Times New Roman" w:cs="Times New Roman"/>
          <w:color w:val="484C51"/>
          <w:sz w:val="28"/>
          <w:szCs w:val="28"/>
        </w:rPr>
        <w:t xml:space="preserve">Папка для тетрадей </w:t>
      </w:r>
    </w:p>
    <w:p w:rsidR="003F3AD1" w:rsidRPr="007B545E" w:rsidRDefault="003F3AD1" w:rsidP="003F3AD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B545E">
        <w:rPr>
          <w:rFonts w:ascii="Times New Roman" w:hAnsi="Times New Roman" w:cs="Times New Roman"/>
          <w:color w:val="484C51"/>
          <w:sz w:val="28"/>
          <w:szCs w:val="28"/>
        </w:rPr>
        <w:t>Подставка для учебников</w:t>
      </w:r>
    </w:p>
    <w:p w:rsidR="003F3AD1" w:rsidRPr="007B545E" w:rsidRDefault="003F3AD1" w:rsidP="003F3AD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B545E">
        <w:rPr>
          <w:rFonts w:ascii="Times New Roman" w:hAnsi="Times New Roman" w:cs="Times New Roman"/>
          <w:color w:val="484C51"/>
          <w:sz w:val="28"/>
          <w:szCs w:val="28"/>
        </w:rPr>
        <w:t xml:space="preserve">Сменная обувь, мешочек для сменной обуви </w:t>
      </w:r>
    </w:p>
    <w:p w:rsidR="003F3AD1" w:rsidRPr="007B545E" w:rsidRDefault="003F3AD1" w:rsidP="003F3AD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B545E">
        <w:rPr>
          <w:rFonts w:ascii="Times New Roman" w:hAnsi="Times New Roman" w:cs="Times New Roman"/>
          <w:color w:val="484C51"/>
          <w:sz w:val="28"/>
          <w:szCs w:val="28"/>
        </w:rPr>
        <w:t xml:space="preserve">Спортивная обувь мешочек для спортивной формы </w:t>
      </w:r>
    </w:p>
    <w:p w:rsidR="003F3AD1" w:rsidRPr="007B545E" w:rsidRDefault="003F3AD1" w:rsidP="003F3AD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B545E">
        <w:rPr>
          <w:rFonts w:ascii="Times New Roman" w:hAnsi="Times New Roman" w:cs="Times New Roman"/>
          <w:color w:val="484C51"/>
          <w:sz w:val="28"/>
          <w:szCs w:val="28"/>
        </w:rPr>
        <w:t>Спортивная форма</w:t>
      </w:r>
      <w:r w:rsidR="00473B5C" w:rsidRPr="007B545E">
        <w:rPr>
          <w:rFonts w:ascii="Times New Roman" w:hAnsi="Times New Roman" w:cs="Times New Roman"/>
          <w:color w:val="484C51"/>
          <w:sz w:val="28"/>
          <w:szCs w:val="28"/>
        </w:rPr>
        <w:t xml:space="preserve"> (белая футболка без рисунка, черные</w:t>
      </w:r>
      <w:r w:rsidR="007B545E" w:rsidRPr="007B545E">
        <w:rPr>
          <w:rFonts w:ascii="Times New Roman" w:hAnsi="Times New Roman" w:cs="Times New Roman"/>
          <w:color w:val="484C51"/>
          <w:sz w:val="28"/>
          <w:szCs w:val="28"/>
        </w:rPr>
        <w:t xml:space="preserve"> или темно-синие спортивные брюки без рисунка)</w:t>
      </w:r>
    </w:p>
    <w:p w:rsidR="007B545E" w:rsidRPr="007B545E" w:rsidRDefault="007B545E" w:rsidP="003F3AD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B545E">
        <w:rPr>
          <w:rFonts w:ascii="Times New Roman" w:hAnsi="Times New Roman" w:cs="Times New Roman"/>
          <w:color w:val="484C51"/>
          <w:sz w:val="28"/>
          <w:szCs w:val="28"/>
        </w:rPr>
        <w:t>Папка для урока технологии: цветная бумага, цветной картон, пластилин 12 цветов, доска для лепки, клей, ножницы.</w:t>
      </w:r>
      <w:r w:rsidR="003F3AD1" w:rsidRPr="007B545E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</w:p>
    <w:p w:rsidR="007B545E" w:rsidRPr="007B545E" w:rsidRDefault="007B545E" w:rsidP="003F3AD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B545E">
        <w:rPr>
          <w:rFonts w:ascii="Times New Roman" w:hAnsi="Times New Roman" w:cs="Times New Roman"/>
          <w:color w:val="484C51"/>
          <w:sz w:val="28"/>
          <w:szCs w:val="28"/>
        </w:rPr>
        <w:t xml:space="preserve">Папка для уроков </w:t>
      </w:r>
      <w:proofErr w:type="gramStart"/>
      <w:r w:rsidRPr="007B545E">
        <w:rPr>
          <w:rFonts w:ascii="Times New Roman" w:hAnsi="Times New Roman" w:cs="Times New Roman"/>
          <w:color w:val="484C51"/>
          <w:sz w:val="28"/>
          <w:szCs w:val="28"/>
        </w:rPr>
        <w:t>ИЗО</w:t>
      </w:r>
      <w:proofErr w:type="gramEnd"/>
      <w:r w:rsidRPr="007B545E">
        <w:rPr>
          <w:rFonts w:ascii="Times New Roman" w:hAnsi="Times New Roman" w:cs="Times New Roman"/>
          <w:color w:val="484C51"/>
          <w:sz w:val="28"/>
          <w:szCs w:val="28"/>
        </w:rPr>
        <w:t>: папка с бумагой для рисования, гуашь 12 цветов, к</w:t>
      </w:r>
      <w:r w:rsidR="003F3AD1" w:rsidRPr="007B545E">
        <w:rPr>
          <w:rFonts w:ascii="Times New Roman" w:hAnsi="Times New Roman" w:cs="Times New Roman"/>
          <w:color w:val="484C51"/>
          <w:sz w:val="28"/>
          <w:szCs w:val="28"/>
        </w:rPr>
        <w:t>исти (кроме щетины): малую №1, или №2, или №3; большую №8 или №12</w:t>
      </w:r>
      <w:r w:rsidR="00725680">
        <w:rPr>
          <w:rFonts w:ascii="Times New Roman" w:hAnsi="Times New Roman" w:cs="Times New Roman"/>
          <w:color w:val="484C51"/>
          <w:sz w:val="28"/>
          <w:szCs w:val="28"/>
        </w:rPr>
        <w:t>.</w:t>
      </w:r>
    </w:p>
    <w:p w:rsidR="007B545E" w:rsidRPr="007B545E" w:rsidRDefault="003F3AD1" w:rsidP="003F3AD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B545E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Учебники выдаются в </w:t>
      </w:r>
      <w:r w:rsidR="00725680">
        <w:rPr>
          <w:rFonts w:ascii="Times New Roman" w:hAnsi="Times New Roman" w:cs="Times New Roman"/>
          <w:b/>
          <w:color w:val="484C51"/>
          <w:sz w:val="28"/>
          <w:szCs w:val="28"/>
        </w:rPr>
        <w:t>гимназии</w:t>
      </w:r>
      <w:r w:rsidRPr="007B545E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БЕСПЛАТНО</w:t>
      </w:r>
      <w:r w:rsidRPr="007B545E">
        <w:rPr>
          <w:rFonts w:ascii="Times New Roman" w:hAnsi="Times New Roman" w:cs="Times New Roman"/>
          <w:color w:val="484C51"/>
          <w:sz w:val="28"/>
          <w:szCs w:val="28"/>
        </w:rPr>
        <w:t>.</w:t>
      </w:r>
    </w:p>
    <w:p w:rsidR="003F3AD1" w:rsidRPr="007B545E" w:rsidRDefault="007B545E" w:rsidP="003F3AD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B545E">
        <w:rPr>
          <w:rFonts w:ascii="Times New Roman" w:hAnsi="Times New Roman" w:cs="Times New Roman"/>
          <w:b/>
          <w:color w:val="484C51"/>
          <w:sz w:val="28"/>
          <w:szCs w:val="28"/>
        </w:rPr>
        <w:t>Школьная форма</w:t>
      </w:r>
      <w:r w:rsidR="003F3AD1" w:rsidRPr="007B545E">
        <w:rPr>
          <w:rFonts w:ascii="Times New Roman" w:hAnsi="Times New Roman" w:cs="Times New Roman"/>
          <w:color w:val="484C51"/>
          <w:sz w:val="28"/>
          <w:szCs w:val="28"/>
        </w:rPr>
        <w:br/>
      </w:r>
      <w:r w:rsidRPr="007B545E">
        <w:rPr>
          <w:rFonts w:ascii="Times New Roman" w:hAnsi="Times New Roman" w:cs="Times New Roman"/>
          <w:sz w:val="28"/>
          <w:szCs w:val="28"/>
        </w:rPr>
        <w:t>https://gimnazija11.edu.korolev.ru/wp-content/uploads/sites/135/2018/11/Положение-о-школьной-форме-и-внешнем-виде-обучающихся.pdf</w:t>
      </w:r>
    </w:p>
    <w:sectPr w:rsidR="003F3AD1" w:rsidRPr="007B545E" w:rsidSect="0044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C60"/>
    <w:multiLevelType w:val="hybridMultilevel"/>
    <w:tmpl w:val="4970C93E"/>
    <w:lvl w:ilvl="0" w:tplc="96FEF8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84C51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587F"/>
    <w:rsid w:val="0037587F"/>
    <w:rsid w:val="003F3AD1"/>
    <w:rsid w:val="004424E2"/>
    <w:rsid w:val="00473B5C"/>
    <w:rsid w:val="00725680"/>
    <w:rsid w:val="007B545E"/>
    <w:rsid w:val="007C6DC5"/>
    <w:rsid w:val="00883373"/>
    <w:rsid w:val="00C6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A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2020-08-10T08:05:00Z</dcterms:created>
  <dcterms:modified xsi:type="dcterms:W3CDTF">2020-08-10T08:05:00Z</dcterms:modified>
</cp:coreProperties>
</file>